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01" w:rsidRDefault="00AA5201" w:rsidP="00AA5201">
      <w:pPr>
        <w:ind w:left="6237"/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Утверждаю </w:t>
      </w:r>
    </w:p>
    <w:p w:rsidR="00AA5201" w:rsidRPr="00AA5201" w:rsidRDefault="00AA5201" w:rsidP="00AA5201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Иванова Ирина Викторовна</w:t>
      </w:r>
      <w:r w:rsidRPr="00AA5201">
        <w:rPr>
          <w:rFonts w:ascii="Times New Roman" w:hAnsi="Times New Roman" w:cs="Times New Roman"/>
        </w:rPr>
        <w:t xml:space="preserve"> </w:t>
      </w:r>
    </w:p>
    <w:p w:rsidR="00AA5201" w:rsidRPr="00AA5201" w:rsidRDefault="00AA5201" w:rsidP="00AA5201">
      <w:pPr>
        <w:ind w:left="6237"/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«</w:t>
      </w:r>
      <w:r w:rsidR="00CB69F0">
        <w:rPr>
          <w:rFonts w:ascii="Times New Roman" w:hAnsi="Times New Roman" w:cs="Times New Roman"/>
        </w:rPr>
        <w:t xml:space="preserve"> 1 </w:t>
      </w:r>
      <w:r w:rsidRPr="00AA5201">
        <w:rPr>
          <w:rFonts w:ascii="Times New Roman" w:hAnsi="Times New Roman" w:cs="Times New Roman"/>
        </w:rPr>
        <w:t>»</w:t>
      </w:r>
      <w:r w:rsidR="00CB69F0">
        <w:rPr>
          <w:rFonts w:ascii="Times New Roman" w:hAnsi="Times New Roman" w:cs="Times New Roman"/>
        </w:rPr>
        <w:t xml:space="preserve"> января </w:t>
      </w:r>
      <w:r w:rsidRPr="00AA520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AA5201">
        <w:rPr>
          <w:rFonts w:ascii="Times New Roman" w:hAnsi="Times New Roman" w:cs="Times New Roman"/>
        </w:rPr>
        <w:t xml:space="preserve"> г. 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Default="00AA5201" w:rsidP="00AA5201">
      <w:pPr>
        <w:jc w:val="center"/>
        <w:rPr>
          <w:rFonts w:ascii="MS Mincho" w:eastAsia="MS Mincho" w:hAnsi="MS Mincho" w:cs="MS Mincho"/>
        </w:rPr>
      </w:pPr>
      <w:r w:rsidRPr="00AA5201">
        <w:rPr>
          <w:rFonts w:ascii="Times New Roman" w:hAnsi="Times New Roman" w:cs="Times New Roman"/>
        </w:rPr>
        <w:t>ПУБЛИЧН</w:t>
      </w:r>
      <w:r>
        <w:rPr>
          <w:rFonts w:ascii="Times New Roman" w:hAnsi="Times New Roman" w:cs="Times New Roman"/>
        </w:rPr>
        <w:t>АЯ ОФЕРТА</w:t>
      </w:r>
    </w:p>
    <w:p w:rsidR="00AA5201" w:rsidRPr="00AA5201" w:rsidRDefault="00AA5201" w:rsidP="00AA5201">
      <w:pPr>
        <w:jc w:val="center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Регламентирует отношения между ИП Иванова Ирина Викторовна и Покупателем Подарочного сертификата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Default="00AA5201" w:rsidP="00AA5201">
      <w:pPr>
        <w:jc w:val="both"/>
        <w:rPr>
          <w:rFonts w:ascii="Times New Roman" w:hAnsi="Times New Roman" w:cs="Times New Roman"/>
          <w:b/>
        </w:rPr>
      </w:pPr>
      <w:r w:rsidRPr="00AA5201">
        <w:rPr>
          <w:rFonts w:ascii="Times New Roman" w:hAnsi="Times New Roman" w:cs="Times New Roman"/>
          <w:b/>
        </w:rPr>
        <w:t>Термины.</w:t>
      </w:r>
    </w:p>
    <w:p w:rsidR="00AA5201" w:rsidRPr="00AA5201" w:rsidRDefault="00AA5201" w:rsidP="00AA5201">
      <w:pPr>
        <w:jc w:val="both"/>
        <w:rPr>
          <w:rFonts w:ascii="MS Mincho" w:eastAsia="MS Mincho" w:hAnsi="MS Mincho" w:cs="MS Mincho"/>
          <w:b/>
        </w:rPr>
      </w:pPr>
      <w:r w:rsidRPr="00AA5201">
        <w:rPr>
          <w:rFonts w:ascii="MS Mincho" w:eastAsia="MS Mincho" w:hAnsi="MS Mincho" w:cs="MS Mincho" w:hint="eastAsia"/>
          <w:b/>
        </w:rPr>
        <w:t> 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>Продавец</w:t>
      </w:r>
      <w:r w:rsidRPr="00AA5201">
        <w:rPr>
          <w:rFonts w:ascii="Times New Roman" w:hAnsi="Times New Roman" w:cs="Times New Roman"/>
        </w:rPr>
        <w:t xml:space="preserve"> – Индивидуальный предприниматель ИВАНОВА ИРИНА ВИКТОРОВНА</w:t>
      </w:r>
      <w:r>
        <w:rPr>
          <w:rFonts w:ascii="Times New Roman" w:hAnsi="Times New Roman" w:cs="Times New Roman"/>
        </w:rPr>
        <w:t xml:space="preserve">, </w:t>
      </w:r>
      <w:r w:rsidRPr="00AA5201">
        <w:rPr>
          <w:rFonts w:ascii="Times New Roman" w:hAnsi="Times New Roman" w:cs="Times New Roman"/>
        </w:rPr>
        <w:t>ОГРНИП: 316784700306772, ИНН: 784205719202</w:t>
      </w:r>
      <w:r>
        <w:rPr>
          <w:rFonts w:ascii="Times New Roman" w:hAnsi="Times New Roman" w:cs="Times New Roman"/>
        </w:rPr>
        <w:t xml:space="preserve">, </w:t>
      </w:r>
      <w:r w:rsidRPr="00AA5201">
        <w:rPr>
          <w:rFonts w:ascii="Times New Roman" w:hAnsi="Times New Roman" w:cs="Times New Roman"/>
        </w:rPr>
        <w:t xml:space="preserve">Адрес: 190000, Ленинский </w:t>
      </w:r>
      <w:proofErr w:type="spellStart"/>
      <w:r w:rsidRPr="00AA5201">
        <w:rPr>
          <w:rFonts w:ascii="Times New Roman" w:hAnsi="Times New Roman" w:cs="Times New Roman"/>
        </w:rPr>
        <w:t>пр-кт</w:t>
      </w:r>
      <w:proofErr w:type="spellEnd"/>
      <w:r w:rsidRPr="00AA5201">
        <w:rPr>
          <w:rFonts w:ascii="Times New Roman" w:hAnsi="Times New Roman" w:cs="Times New Roman"/>
        </w:rPr>
        <w:t xml:space="preserve">, д. 72, к. 1, кв. 926, Санкт-Петербург, 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>«Оферта»</w:t>
      </w:r>
      <w:r w:rsidRPr="00AA5201">
        <w:rPr>
          <w:rFonts w:ascii="Times New Roman" w:hAnsi="Times New Roman" w:cs="Times New Roman"/>
        </w:rPr>
        <w:t xml:space="preserve"> - </w:t>
      </w:r>
      <w:proofErr w:type="spellStart"/>
      <w:r w:rsidRPr="00AA5201">
        <w:rPr>
          <w:rFonts w:ascii="Times New Roman" w:hAnsi="Times New Roman" w:cs="Times New Roman"/>
        </w:rPr>
        <w:t>настоящии</w:t>
      </w:r>
      <w:proofErr w:type="spellEnd"/>
      <w:r w:rsidRPr="00AA5201">
        <w:rPr>
          <w:rFonts w:ascii="Times New Roman" w:hAnsi="Times New Roman" w:cs="Times New Roman"/>
        </w:rPr>
        <w:t xml:space="preserve">̆ документ, </w:t>
      </w:r>
      <w:proofErr w:type="spellStart"/>
      <w:r w:rsidRPr="00AA5201">
        <w:rPr>
          <w:rFonts w:ascii="Times New Roman" w:hAnsi="Times New Roman" w:cs="Times New Roman"/>
        </w:rPr>
        <w:t>являющийся</w:t>
      </w:r>
      <w:proofErr w:type="spellEnd"/>
      <w:r w:rsidRPr="00AA5201">
        <w:rPr>
          <w:rFonts w:ascii="Times New Roman" w:hAnsi="Times New Roman" w:cs="Times New Roman"/>
        </w:rPr>
        <w:t xml:space="preserve"> публичным предложением Продавца в соответствии с п. 2 ст. 437 Гражданского Кодекса </w:t>
      </w:r>
      <w:proofErr w:type="spellStart"/>
      <w:r w:rsidRPr="00AA5201">
        <w:rPr>
          <w:rFonts w:ascii="Times New Roman" w:hAnsi="Times New Roman" w:cs="Times New Roman"/>
        </w:rPr>
        <w:t>Российскои</w:t>
      </w:r>
      <w:proofErr w:type="spellEnd"/>
      <w:r w:rsidRPr="00AA5201">
        <w:rPr>
          <w:rFonts w:ascii="Times New Roman" w:hAnsi="Times New Roman" w:cs="Times New Roman"/>
        </w:rPr>
        <w:t>̆ Федерации, адресованным любому лицу о заключении Договора на условиях, содержащихся в Оферте, содержащим все существенные условия договора, из которого усматривается воля Продавца, делающего предложение, заключить договор на указанных в предложении условиях с любым, кто отзовется, и безоговорочно примет условия оферты.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 xml:space="preserve">Товар - </w:t>
      </w:r>
      <w:r>
        <w:rPr>
          <w:rFonts w:ascii="Times New Roman" w:hAnsi="Times New Roman" w:cs="Times New Roman"/>
        </w:rPr>
        <w:t>Товаром является обувь бренда «</w:t>
      </w:r>
      <w:r>
        <w:rPr>
          <w:rFonts w:ascii="Times New Roman" w:hAnsi="Times New Roman" w:cs="Times New Roman"/>
          <w:lang w:val="en-US"/>
        </w:rPr>
        <w:t>Forever</w:t>
      </w:r>
      <w:r w:rsidRPr="00900D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Queen</w:t>
      </w:r>
      <w:r>
        <w:rPr>
          <w:rFonts w:ascii="Times New Roman" w:hAnsi="Times New Roman" w:cs="Times New Roman"/>
        </w:rPr>
        <w:t>» (в русской транслитерации «</w:t>
      </w:r>
      <w:proofErr w:type="spellStart"/>
      <w:r>
        <w:rPr>
          <w:rFonts w:ascii="Times New Roman" w:hAnsi="Times New Roman" w:cs="Times New Roman"/>
        </w:rPr>
        <w:t>Форевер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Куин</w:t>
      </w:r>
      <w:proofErr w:type="spellEnd"/>
      <w:r>
        <w:rPr>
          <w:rFonts w:ascii="Times New Roman" w:hAnsi="Times New Roman" w:cs="Times New Roman"/>
        </w:rPr>
        <w:t xml:space="preserve">»). 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>«</w:t>
      </w:r>
      <w:proofErr w:type="spellStart"/>
      <w:r w:rsidRPr="00AA5201">
        <w:rPr>
          <w:rFonts w:ascii="Times New Roman" w:hAnsi="Times New Roman" w:cs="Times New Roman"/>
          <w:b/>
        </w:rPr>
        <w:t>Подарочныи</w:t>
      </w:r>
      <w:proofErr w:type="spellEnd"/>
      <w:r w:rsidRPr="00AA5201">
        <w:rPr>
          <w:rFonts w:ascii="Times New Roman" w:hAnsi="Times New Roman" w:cs="Times New Roman"/>
          <w:b/>
        </w:rPr>
        <w:t>̆ сертификат»</w:t>
      </w:r>
      <w:r w:rsidRPr="00AA5201">
        <w:rPr>
          <w:rFonts w:ascii="Times New Roman" w:hAnsi="Times New Roman" w:cs="Times New Roman"/>
        </w:rPr>
        <w:t xml:space="preserve"> - </w:t>
      </w:r>
      <w:proofErr w:type="spellStart"/>
      <w:r w:rsidRPr="00AA5201">
        <w:rPr>
          <w:rFonts w:ascii="Times New Roman" w:hAnsi="Times New Roman" w:cs="Times New Roman"/>
        </w:rPr>
        <w:t>неименнои</w:t>
      </w:r>
      <w:proofErr w:type="spellEnd"/>
      <w:r w:rsidRPr="00AA5201">
        <w:rPr>
          <w:rFonts w:ascii="Times New Roman" w:hAnsi="Times New Roman" w:cs="Times New Roman"/>
        </w:rPr>
        <w:t xml:space="preserve">̆ документ (на предъявителя), </w:t>
      </w:r>
      <w:proofErr w:type="spellStart"/>
      <w:r w:rsidRPr="00AA5201">
        <w:rPr>
          <w:rFonts w:ascii="Times New Roman" w:hAnsi="Times New Roman" w:cs="Times New Roman"/>
        </w:rPr>
        <w:t>выпускаемыи</w:t>
      </w:r>
      <w:proofErr w:type="spellEnd"/>
      <w:r w:rsidRPr="00AA5201">
        <w:rPr>
          <w:rFonts w:ascii="Times New Roman" w:hAnsi="Times New Roman" w:cs="Times New Roman"/>
        </w:rPr>
        <w:t xml:space="preserve">̆ в форме, </w:t>
      </w:r>
      <w:proofErr w:type="spellStart"/>
      <w:r w:rsidRPr="00AA5201">
        <w:rPr>
          <w:rFonts w:ascii="Times New Roman" w:hAnsi="Times New Roman" w:cs="Times New Roman"/>
        </w:rPr>
        <w:t>устанавливаемои</w:t>
      </w:r>
      <w:proofErr w:type="spellEnd"/>
      <w:r w:rsidRPr="00AA5201">
        <w:rPr>
          <w:rFonts w:ascii="Times New Roman" w:hAnsi="Times New Roman" w:cs="Times New Roman"/>
        </w:rPr>
        <w:t xml:space="preserve">̆ Продавцом (пластиковые карты, бумажные носители, и пр.), </w:t>
      </w:r>
      <w:proofErr w:type="spellStart"/>
      <w:r w:rsidRPr="00AA5201">
        <w:rPr>
          <w:rFonts w:ascii="Times New Roman" w:hAnsi="Times New Roman" w:cs="Times New Roman"/>
        </w:rPr>
        <w:t>содержащии</w:t>
      </w:r>
      <w:proofErr w:type="spellEnd"/>
      <w:r w:rsidRPr="00AA5201">
        <w:rPr>
          <w:rFonts w:ascii="Times New Roman" w:hAnsi="Times New Roman" w:cs="Times New Roman"/>
        </w:rPr>
        <w:t>̆ индивидуальные уникальные реквизиты (</w:t>
      </w:r>
      <w:proofErr w:type="spellStart"/>
      <w:r w:rsidRPr="00AA5201">
        <w:rPr>
          <w:rFonts w:ascii="Times New Roman" w:hAnsi="Times New Roman" w:cs="Times New Roman"/>
        </w:rPr>
        <w:t>уникальныи</w:t>
      </w:r>
      <w:proofErr w:type="spellEnd"/>
      <w:r w:rsidRPr="00AA5201">
        <w:rPr>
          <w:rFonts w:ascii="Times New Roman" w:hAnsi="Times New Roman" w:cs="Times New Roman"/>
        </w:rPr>
        <w:t xml:space="preserve">̆ номер, магнитную полосу и т.д.), </w:t>
      </w:r>
      <w:proofErr w:type="spellStart"/>
      <w:r w:rsidRPr="00AA5201">
        <w:rPr>
          <w:rFonts w:ascii="Times New Roman" w:hAnsi="Times New Roman" w:cs="Times New Roman"/>
        </w:rPr>
        <w:t>удостоверяющии</w:t>
      </w:r>
      <w:proofErr w:type="spellEnd"/>
      <w:r w:rsidRPr="00AA5201">
        <w:rPr>
          <w:rFonts w:ascii="Times New Roman" w:hAnsi="Times New Roman" w:cs="Times New Roman"/>
        </w:rPr>
        <w:t xml:space="preserve">̆ факт внесения Продавцу денежных средств (предоплаты/аванса за Товар Продавца), </w:t>
      </w:r>
      <w:proofErr w:type="spellStart"/>
      <w:r w:rsidRPr="00AA5201">
        <w:rPr>
          <w:rFonts w:ascii="Times New Roman" w:hAnsi="Times New Roman" w:cs="Times New Roman"/>
        </w:rPr>
        <w:t>подтверждающии</w:t>
      </w:r>
      <w:proofErr w:type="spellEnd"/>
      <w:r w:rsidRPr="00AA5201">
        <w:rPr>
          <w:rFonts w:ascii="Times New Roman" w:hAnsi="Times New Roman" w:cs="Times New Roman"/>
        </w:rPr>
        <w:t xml:space="preserve">̆ право его держателя/владельца в течение срока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 Подарочного сертификата приобрести Товар по ценам, </w:t>
      </w:r>
      <w:proofErr w:type="spellStart"/>
      <w:r w:rsidRPr="00AA5201">
        <w:rPr>
          <w:rFonts w:ascii="Times New Roman" w:hAnsi="Times New Roman" w:cs="Times New Roman"/>
        </w:rPr>
        <w:t>действующим</w:t>
      </w:r>
      <w:proofErr w:type="spellEnd"/>
      <w:r w:rsidRPr="00AA5201">
        <w:rPr>
          <w:rFonts w:ascii="Times New Roman" w:hAnsi="Times New Roman" w:cs="Times New Roman"/>
        </w:rPr>
        <w:t xml:space="preserve"> на дату приобретения Товара, с зачетом в цену Товара номинала Подарочного сертификата.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>«Покупатель»</w:t>
      </w:r>
      <w:r w:rsidRPr="00AA5201">
        <w:rPr>
          <w:rFonts w:ascii="Times New Roman" w:hAnsi="Times New Roman" w:cs="Times New Roman"/>
        </w:rPr>
        <w:t xml:space="preserve"> - лицо, выразившее свое согласие с условиями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Оферты путем оплаты денежных средств Продавцу с целью получения у него Подарочного сертификата.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>«Номинал Подарочного сертификата»</w:t>
      </w:r>
      <w:r w:rsidRPr="00AA5201">
        <w:rPr>
          <w:rFonts w:ascii="Times New Roman" w:hAnsi="Times New Roman" w:cs="Times New Roman"/>
        </w:rPr>
        <w:t xml:space="preserve"> – денежные средства в сумме, </w:t>
      </w:r>
      <w:proofErr w:type="spellStart"/>
      <w:r w:rsidRPr="00AA5201">
        <w:rPr>
          <w:rFonts w:ascii="Times New Roman" w:hAnsi="Times New Roman" w:cs="Times New Roman"/>
        </w:rPr>
        <w:t>определяемои</w:t>
      </w:r>
      <w:proofErr w:type="spellEnd"/>
      <w:r w:rsidRPr="00AA5201">
        <w:rPr>
          <w:rFonts w:ascii="Times New Roman" w:hAnsi="Times New Roman" w:cs="Times New Roman"/>
        </w:rPr>
        <w:t xml:space="preserve">̆ Продавцом, которые Покупатель внес Продавцу в подтверждение заключения Договора и получения Подарочного сертификата, являющееся </w:t>
      </w:r>
      <w:proofErr w:type="spellStart"/>
      <w:r w:rsidRPr="00AA5201">
        <w:rPr>
          <w:rFonts w:ascii="Times New Roman" w:hAnsi="Times New Roman" w:cs="Times New Roman"/>
        </w:rPr>
        <w:t>предоплатои</w:t>
      </w:r>
      <w:proofErr w:type="spellEnd"/>
      <w:r w:rsidRPr="00AA5201">
        <w:rPr>
          <w:rFonts w:ascii="Times New Roman" w:hAnsi="Times New Roman" w:cs="Times New Roman"/>
        </w:rPr>
        <w:t xml:space="preserve">̆ за Товар, </w:t>
      </w:r>
      <w:proofErr w:type="spellStart"/>
      <w:r w:rsidRPr="00AA5201">
        <w:rPr>
          <w:rFonts w:ascii="Times New Roman" w:hAnsi="Times New Roman" w:cs="Times New Roman"/>
        </w:rPr>
        <w:t>которыи</w:t>
      </w:r>
      <w:proofErr w:type="spellEnd"/>
      <w:r w:rsidRPr="00AA5201">
        <w:rPr>
          <w:rFonts w:ascii="Times New Roman" w:hAnsi="Times New Roman" w:cs="Times New Roman"/>
        </w:rPr>
        <w:t xml:space="preserve">̆ Покупатель (держатель) намеревается приобрести в будущем. Номинал Подарочного сертификата устанавливается Продавцом в </w:t>
      </w:r>
      <w:r w:rsidRPr="007E0493">
        <w:rPr>
          <w:rFonts w:ascii="Times New Roman" w:hAnsi="Times New Roman" w:cs="Times New Roman"/>
        </w:rPr>
        <w:t xml:space="preserve">5 000 (пять тысяч) </w:t>
      </w:r>
      <w:proofErr w:type="spellStart"/>
      <w:r w:rsidRPr="007E0493">
        <w:rPr>
          <w:rFonts w:ascii="Times New Roman" w:hAnsi="Times New Roman" w:cs="Times New Roman"/>
        </w:rPr>
        <w:t>рублеи</w:t>
      </w:r>
      <w:proofErr w:type="spellEnd"/>
      <w:r w:rsidRPr="007E0493">
        <w:rPr>
          <w:rFonts w:ascii="Times New Roman" w:hAnsi="Times New Roman" w:cs="Times New Roman"/>
        </w:rPr>
        <w:t xml:space="preserve">̆, 10 000 (десять тысяч) </w:t>
      </w:r>
      <w:proofErr w:type="spellStart"/>
      <w:r w:rsidRPr="007E0493">
        <w:rPr>
          <w:rFonts w:ascii="Times New Roman" w:hAnsi="Times New Roman" w:cs="Times New Roman"/>
        </w:rPr>
        <w:t>рублеи</w:t>
      </w:r>
      <w:proofErr w:type="spellEnd"/>
      <w:r w:rsidRPr="007E0493">
        <w:rPr>
          <w:rFonts w:ascii="Times New Roman" w:hAnsi="Times New Roman" w:cs="Times New Roman"/>
        </w:rPr>
        <w:t xml:space="preserve">̆, 25 000 (двадцать пять тысяч) </w:t>
      </w:r>
      <w:proofErr w:type="spellStart"/>
      <w:r w:rsidRPr="007E0493">
        <w:rPr>
          <w:rFonts w:ascii="Times New Roman" w:hAnsi="Times New Roman" w:cs="Times New Roman"/>
        </w:rPr>
        <w:t>рублеи</w:t>
      </w:r>
      <w:proofErr w:type="spellEnd"/>
      <w:r w:rsidRPr="007E0493">
        <w:rPr>
          <w:rFonts w:ascii="Times New Roman" w:hAnsi="Times New Roman" w:cs="Times New Roman"/>
        </w:rPr>
        <w:t>̆</w:t>
      </w:r>
      <w:r w:rsidR="007E0493" w:rsidRPr="007E0493">
        <w:rPr>
          <w:rFonts w:ascii="Times New Roman" w:hAnsi="Times New Roman" w:cs="Times New Roman"/>
        </w:rPr>
        <w:t>, 50 000 (пятьдесят тысяч рублей)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>«Акцепт»</w:t>
      </w:r>
      <w:r w:rsidRPr="00AA5201">
        <w:rPr>
          <w:rFonts w:ascii="Times New Roman" w:hAnsi="Times New Roman" w:cs="Times New Roman"/>
        </w:rPr>
        <w:t xml:space="preserve"> - полное и безоговорочное принятие Покупателем/Держателем/Владельцем условий Оферты, подтверждаемое внесением Продавцу денежных средств в размере номинала Подарочного сертификата и принятием</w:t>
      </w:r>
      <w:r>
        <w:rPr>
          <w:rFonts w:ascii="Times New Roman" w:hAnsi="Times New Roman" w:cs="Times New Roman"/>
        </w:rPr>
        <w:t xml:space="preserve"> </w:t>
      </w:r>
      <w:r w:rsidRPr="00AA5201">
        <w:rPr>
          <w:rFonts w:ascii="Times New Roman" w:hAnsi="Times New Roman" w:cs="Times New Roman"/>
        </w:rPr>
        <w:t xml:space="preserve">Подарочного сертификата. Совершение лицом, получившим оферту, </w:t>
      </w:r>
      <w:proofErr w:type="spellStart"/>
      <w:r w:rsidRPr="00AA5201">
        <w:rPr>
          <w:rFonts w:ascii="Times New Roman" w:hAnsi="Times New Roman" w:cs="Times New Roman"/>
        </w:rPr>
        <w:t>действии</w:t>
      </w:r>
      <w:proofErr w:type="spellEnd"/>
      <w:r w:rsidRPr="00AA5201">
        <w:rPr>
          <w:rFonts w:ascii="Times New Roman" w:hAnsi="Times New Roman" w:cs="Times New Roman"/>
        </w:rPr>
        <w:t>̆ по выполнению указанных в ней условий (внесение денежных средств, получение Подарочного сертификата), считается заключением договора с Продавцом(акцепт).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  <w:b/>
        </w:rPr>
        <w:t xml:space="preserve">«Срок </w:t>
      </w:r>
      <w:proofErr w:type="spellStart"/>
      <w:r w:rsidRPr="00AA5201">
        <w:rPr>
          <w:rFonts w:ascii="Times New Roman" w:hAnsi="Times New Roman" w:cs="Times New Roman"/>
          <w:b/>
        </w:rPr>
        <w:t>действия</w:t>
      </w:r>
      <w:proofErr w:type="spellEnd"/>
      <w:r w:rsidRPr="00AA5201">
        <w:rPr>
          <w:rFonts w:ascii="Times New Roman" w:hAnsi="Times New Roman" w:cs="Times New Roman"/>
          <w:b/>
        </w:rPr>
        <w:t xml:space="preserve"> Подарочного сертификата»</w:t>
      </w:r>
      <w:r w:rsidRPr="00AA5201">
        <w:rPr>
          <w:rFonts w:ascii="Times New Roman" w:hAnsi="Times New Roman" w:cs="Times New Roman"/>
        </w:rPr>
        <w:t xml:space="preserve"> - период времени, </w:t>
      </w:r>
      <w:proofErr w:type="spellStart"/>
      <w:r w:rsidRPr="00AA5201">
        <w:rPr>
          <w:rFonts w:ascii="Times New Roman" w:hAnsi="Times New Roman" w:cs="Times New Roman"/>
        </w:rPr>
        <w:t>начинающийся</w:t>
      </w:r>
      <w:proofErr w:type="spellEnd"/>
      <w:r w:rsidRPr="00AA5201">
        <w:rPr>
          <w:rFonts w:ascii="Times New Roman" w:hAnsi="Times New Roman" w:cs="Times New Roman"/>
        </w:rPr>
        <w:t xml:space="preserve"> со дня, следующего за днем передачи Продавцом Покупателю Подарочного сертификата с присвоением ему статуса «Активирован» длительностью 12 месяцев, в течение которого Номинал </w:t>
      </w:r>
      <w:proofErr w:type="spellStart"/>
      <w:r w:rsidRPr="00AA5201">
        <w:rPr>
          <w:rFonts w:ascii="Times New Roman" w:hAnsi="Times New Roman" w:cs="Times New Roman"/>
        </w:rPr>
        <w:t>подарочнои</w:t>
      </w:r>
      <w:proofErr w:type="spellEnd"/>
      <w:r w:rsidRPr="00AA5201">
        <w:rPr>
          <w:rFonts w:ascii="Times New Roman" w:hAnsi="Times New Roman" w:cs="Times New Roman"/>
        </w:rPr>
        <w:t>̆ карты может быть зачтен при оплате Товаров, приобретаемых у Покупателя.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  <w:b/>
        </w:rPr>
      </w:pPr>
      <w:r w:rsidRPr="00AA5201">
        <w:rPr>
          <w:rFonts w:ascii="Times New Roman" w:hAnsi="Times New Roman" w:cs="Times New Roman"/>
          <w:b/>
        </w:rPr>
        <w:t>2. Общие положения.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2.1. Настоящая Публичная Оферта устанавливает правила приобретения и обращения Подарочных сертификатов.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2.2. Лицо, принимающее все условия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 xml:space="preserve">̆ </w:t>
      </w:r>
      <w:proofErr w:type="spellStart"/>
      <w:r w:rsidRPr="00AA5201">
        <w:rPr>
          <w:rFonts w:ascii="Times New Roman" w:hAnsi="Times New Roman" w:cs="Times New Roman"/>
        </w:rPr>
        <w:t>Публичнои</w:t>
      </w:r>
      <w:proofErr w:type="spellEnd"/>
      <w:r w:rsidRPr="00AA5201">
        <w:rPr>
          <w:rFonts w:ascii="Times New Roman" w:hAnsi="Times New Roman" w:cs="Times New Roman"/>
        </w:rPr>
        <w:t>̆ Оферты, безоговорочно принимает условия обращения Подарочных сертификатов.</w:t>
      </w:r>
    </w:p>
    <w:p w:rsidR="00AA5201" w:rsidRDefault="00AA5201" w:rsidP="00AA5201">
      <w:pPr>
        <w:jc w:val="both"/>
        <w:rPr>
          <w:rFonts w:ascii="Times New Roman" w:hAnsi="Times New Roman" w:cs="Times New Roman"/>
          <w:highlight w:val="yellow"/>
        </w:rPr>
      </w:pPr>
      <w:r w:rsidRPr="00AA5201">
        <w:rPr>
          <w:rFonts w:ascii="Times New Roman" w:hAnsi="Times New Roman" w:cs="Times New Roman"/>
        </w:rPr>
        <w:t xml:space="preserve">В соответствии с пунктом 3 статьи 438 ГК РФ моментом заключения Договора на условиях, изложенных в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 xml:space="preserve">̆ </w:t>
      </w:r>
      <w:proofErr w:type="spellStart"/>
      <w:r w:rsidRPr="00AA5201">
        <w:rPr>
          <w:rFonts w:ascii="Times New Roman" w:hAnsi="Times New Roman" w:cs="Times New Roman"/>
        </w:rPr>
        <w:t>Публичнои</w:t>
      </w:r>
      <w:proofErr w:type="spellEnd"/>
      <w:r w:rsidRPr="00AA5201">
        <w:rPr>
          <w:rFonts w:ascii="Times New Roman" w:hAnsi="Times New Roman" w:cs="Times New Roman"/>
        </w:rPr>
        <w:t xml:space="preserve">̆ Оферте, является момент внесения денежных средств (предоплаты за Товар) в подтверждение которого выдается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 xml:space="preserve">̆ сертификат. С перечнем Товаров, которые возможно приобрести по Подарочному Сертификату, возможно ознакомиться на </w:t>
      </w:r>
      <w:proofErr w:type="spellStart"/>
      <w:r w:rsidRPr="00AA5201">
        <w:rPr>
          <w:rFonts w:ascii="Times New Roman" w:hAnsi="Times New Roman" w:cs="Times New Roman"/>
        </w:rPr>
        <w:t>сайте</w:t>
      </w:r>
      <w:proofErr w:type="spellEnd"/>
      <w:r w:rsidRPr="00AA5201">
        <w:rPr>
          <w:rFonts w:ascii="Times New Roman" w:hAnsi="Times New Roman" w:cs="Times New Roman"/>
        </w:rPr>
        <w:t xml:space="preserve"> Продавца </w:t>
      </w:r>
      <w:hyperlink r:id="rId4" w:history="1">
        <w:r w:rsidR="007E0493" w:rsidRPr="00507861">
          <w:rPr>
            <w:rStyle w:val="a3"/>
            <w:rFonts w:ascii="Times New Roman" w:hAnsi="Times New Roman" w:cs="Times New Roman"/>
          </w:rPr>
          <w:t>https://foreverqueen.ru/</w:t>
        </w:r>
      </w:hyperlink>
      <w:r w:rsidR="007E0493">
        <w:rPr>
          <w:rFonts w:ascii="Times New Roman" w:hAnsi="Times New Roman" w:cs="Times New Roman"/>
        </w:rPr>
        <w:t xml:space="preserve"> и </w:t>
      </w:r>
      <w:r w:rsidRPr="00AA5201">
        <w:rPr>
          <w:rFonts w:ascii="Times New Roman" w:hAnsi="Times New Roman" w:cs="Times New Roman"/>
        </w:rPr>
        <w:t>в кассе продаж</w:t>
      </w:r>
      <w:r w:rsidR="0079386D">
        <w:rPr>
          <w:rFonts w:ascii="Times New Roman" w:hAnsi="Times New Roman" w:cs="Times New Roman"/>
        </w:rPr>
        <w:t xml:space="preserve"> </w:t>
      </w:r>
      <w:r w:rsidR="0079386D" w:rsidRPr="007E0493">
        <w:rPr>
          <w:rFonts w:ascii="Times New Roman" w:hAnsi="Times New Roman" w:cs="Times New Roman"/>
        </w:rPr>
        <w:t xml:space="preserve">по адресу: </w:t>
      </w:r>
      <w:r w:rsidR="007E0493" w:rsidRPr="007E0493">
        <w:rPr>
          <w:rFonts w:ascii="Times New Roman" w:hAnsi="Times New Roman" w:cs="Times New Roman"/>
        </w:rPr>
        <w:t xml:space="preserve">г. Санкт-Петербург, Московский проспект д. ЗАБ, ТЦ Адмиралтейский, магазин. </w:t>
      </w:r>
      <w:r w:rsidR="007E0493" w:rsidRPr="007E0493">
        <w:rPr>
          <w:rFonts w:ascii="Times New Roman" w:hAnsi="Times New Roman" w:cs="Times New Roman"/>
          <w:lang w:val="en-US"/>
        </w:rPr>
        <w:t>Forever</w:t>
      </w:r>
      <w:r w:rsidR="007E0493" w:rsidRPr="00CB69F0">
        <w:rPr>
          <w:rFonts w:ascii="Times New Roman" w:hAnsi="Times New Roman" w:cs="Times New Roman"/>
        </w:rPr>
        <w:t xml:space="preserve"> </w:t>
      </w:r>
      <w:r w:rsidR="007E0493" w:rsidRPr="007E0493">
        <w:rPr>
          <w:rFonts w:ascii="Times New Roman" w:hAnsi="Times New Roman" w:cs="Times New Roman"/>
          <w:lang w:val="en-US"/>
        </w:rPr>
        <w:t>Queen</w:t>
      </w:r>
      <w:r w:rsidRPr="007E0493">
        <w:rPr>
          <w:rFonts w:ascii="Times New Roman" w:hAnsi="Times New Roman" w:cs="Times New Roman"/>
        </w:rPr>
        <w:t>.</w:t>
      </w:r>
    </w:p>
    <w:p w:rsidR="00784408" w:rsidRPr="00784408" w:rsidRDefault="00784408" w:rsidP="00AA5201">
      <w:pPr>
        <w:jc w:val="both"/>
        <w:rPr>
          <w:rFonts w:ascii="Times New Roman" w:hAnsi="Times New Roman" w:cs="Times New Roman"/>
        </w:rPr>
      </w:pPr>
      <w:r w:rsidRPr="00784408">
        <w:rPr>
          <w:rFonts w:ascii="Times New Roman" w:hAnsi="Times New Roman" w:cs="Times New Roman"/>
        </w:rPr>
        <w:t xml:space="preserve">2.3. В случае приобретения Подарочного сертификата юридическим лицом, либо индивидуальным предпринимателем, при последующей его передаче третьему лицу (физическому лицу) соответствующее юридическое лицо, индивидуальный предприниматель обязуется соблюдать законодательство российской </w:t>
      </w:r>
      <w:r w:rsidRPr="00784408">
        <w:rPr>
          <w:rFonts w:ascii="Times New Roman" w:hAnsi="Times New Roman" w:cs="Times New Roman"/>
        </w:rPr>
        <w:lastRenderedPageBreak/>
        <w:t xml:space="preserve">федерации, в том числе уплатить за физическое лицо подоходный налог (НДФЛ) с Номинала Подарочного сертификата. </w:t>
      </w:r>
    </w:p>
    <w:p w:rsidR="0079386D" w:rsidRPr="00AA5201" w:rsidRDefault="0079386D" w:rsidP="00AA5201">
      <w:pPr>
        <w:jc w:val="both"/>
        <w:rPr>
          <w:rFonts w:ascii="Times New Roman" w:hAnsi="Times New Roman" w:cs="Times New Roman"/>
        </w:rPr>
      </w:pPr>
    </w:p>
    <w:p w:rsidR="00AA5201" w:rsidRPr="0079386D" w:rsidRDefault="00AA5201" w:rsidP="00AA5201">
      <w:pPr>
        <w:jc w:val="both"/>
        <w:rPr>
          <w:rFonts w:ascii="Times New Roman" w:hAnsi="Times New Roman" w:cs="Times New Roman"/>
          <w:b/>
        </w:rPr>
      </w:pPr>
      <w:r w:rsidRPr="0079386D">
        <w:rPr>
          <w:rFonts w:ascii="Times New Roman" w:hAnsi="Times New Roman" w:cs="Times New Roman"/>
          <w:b/>
        </w:rPr>
        <w:t>3. Предмет Договора.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3.1. Продавец обязуется принять от Покупателя денежные средства (предоплату за Товар), равные Номиналу Подарочного сертификата, выдав в подтверждение получения предоплаты </w:t>
      </w:r>
      <w:proofErr w:type="spellStart"/>
      <w:r w:rsidRPr="00AA5201">
        <w:rPr>
          <w:rFonts w:ascii="Times New Roman" w:hAnsi="Times New Roman" w:cs="Times New Roman"/>
        </w:rPr>
        <w:t>кассовыи</w:t>
      </w:r>
      <w:proofErr w:type="spellEnd"/>
      <w:r w:rsidRPr="00AA5201">
        <w:rPr>
          <w:rFonts w:ascii="Times New Roman" w:hAnsi="Times New Roman" w:cs="Times New Roman"/>
        </w:rPr>
        <w:t>̆ чек/</w:t>
      </w:r>
      <w:proofErr w:type="spellStart"/>
      <w:r w:rsidRPr="00AA5201">
        <w:rPr>
          <w:rFonts w:ascii="Times New Roman" w:hAnsi="Times New Roman" w:cs="Times New Roman"/>
        </w:rPr>
        <w:t>инои</w:t>
      </w:r>
      <w:proofErr w:type="spellEnd"/>
      <w:r w:rsidRPr="00AA5201">
        <w:rPr>
          <w:rFonts w:ascii="Times New Roman" w:hAnsi="Times New Roman" w:cs="Times New Roman"/>
        </w:rPr>
        <w:t xml:space="preserve">̆ </w:t>
      </w:r>
      <w:proofErr w:type="spellStart"/>
      <w:r w:rsidRPr="00AA5201">
        <w:rPr>
          <w:rFonts w:ascii="Times New Roman" w:hAnsi="Times New Roman" w:cs="Times New Roman"/>
        </w:rPr>
        <w:t>предусмотренныи</w:t>
      </w:r>
      <w:proofErr w:type="spellEnd"/>
      <w:r w:rsidRPr="00AA5201">
        <w:rPr>
          <w:rFonts w:ascii="Times New Roman" w:hAnsi="Times New Roman" w:cs="Times New Roman"/>
        </w:rPr>
        <w:t xml:space="preserve">̆ законодательством документ и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 xml:space="preserve">̆ сертификат и в течение срока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 Подарочного сертификата принимать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 xml:space="preserve">̆ сертификат в счет оплаты Товаров Продавца в соответствии с условиями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Оферты.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3.2. Покупатель обязуется внести Продавцу денежные средства, равные Номиналу Подарочного сертификата и использовать его на условиях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Оферты.</w:t>
      </w:r>
    </w:p>
    <w:p w:rsidR="0079386D" w:rsidRDefault="0079386D" w:rsidP="00AA5201">
      <w:pPr>
        <w:jc w:val="both"/>
        <w:rPr>
          <w:rFonts w:ascii="Times New Roman" w:hAnsi="Times New Roman" w:cs="Times New Roman"/>
        </w:rPr>
      </w:pPr>
    </w:p>
    <w:p w:rsidR="0079386D" w:rsidRPr="0079386D" w:rsidRDefault="00AA5201" w:rsidP="00AA5201">
      <w:pPr>
        <w:jc w:val="both"/>
        <w:rPr>
          <w:rFonts w:ascii="Times New Roman" w:hAnsi="Times New Roman" w:cs="Times New Roman"/>
          <w:b/>
        </w:rPr>
      </w:pPr>
      <w:r w:rsidRPr="0079386D">
        <w:rPr>
          <w:rFonts w:ascii="Times New Roman" w:hAnsi="Times New Roman" w:cs="Times New Roman"/>
          <w:b/>
        </w:rPr>
        <w:t>4. Общие условия оборота Подарочных сертификатов.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4.1. Номинал Подарочного сертификата является </w:t>
      </w:r>
      <w:proofErr w:type="spellStart"/>
      <w:r w:rsidRPr="00AA5201">
        <w:rPr>
          <w:rFonts w:ascii="Times New Roman" w:hAnsi="Times New Roman" w:cs="Times New Roman"/>
        </w:rPr>
        <w:t>предоплатои</w:t>
      </w:r>
      <w:proofErr w:type="spellEnd"/>
      <w:r w:rsidRPr="00AA5201">
        <w:rPr>
          <w:rFonts w:ascii="Times New Roman" w:hAnsi="Times New Roman" w:cs="Times New Roman"/>
        </w:rPr>
        <w:t xml:space="preserve">̆ за Товар Продавца.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>̆ сертификат подтверждает факт предоплаты Товара на сумму, равную Номиналу Подарочного сертификата.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4.2. В качестве платы за приобретение Подарочного сертификата может быть использованы как наличные, так и безналичные средства.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4.3. Использование Подарочного сертификата возможно только в течение срока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 Подарочного сертификата. Владелец Подарочного сертификата не имеет преференций при приобретении Товаров в сравнении с иными приобретателями Товаров Продавца (равные условия по бронированию, по качеству Товаров, по условиям предоставления Товаров и пр.).</w:t>
      </w:r>
      <w:r w:rsidR="00080979">
        <w:rPr>
          <w:rFonts w:ascii="Times New Roman" w:hAnsi="Times New Roman" w:cs="Times New Roman"/>
        </w:rPr>
        <w:t xml:space="preserve"> 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4.4. Факт неиспользования Покупателем Подарочного сертификата в течение срока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 означает отказ Покупателя от заключения договора о приобретении Товаров Продавца и ведет к: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4.4.1. присвоению Продавцом Подарочному сертификату статуса «Истек срок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>»;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4.4.2. прекращению обязательств Продавца по отношению к Покупателю, связанных с использованием Подарочного сертификата;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4.4.3. признанию денежных средств, переданных Покупателем Продавцу при получении Подарочного сертификата, доходом Продавца.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4.5.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 xml:space="preserve">̆ сертификат не может быть возвращен Продавцу в обмен на денежные средства (в </w:t>
      </w:r>
      <w:proofErr w:type="spellStart"/>
      <w:r w:rsidRPr="00AA5201">
        <w:rPr>
          <w:rFonts w:ascii="Times New Roman" w:hAnsi="Times New Roman" w:cs="Times New Roman"/>
        </w:rPr>
        <w:t>наличнои</w:t>
      </w:r>
      <w:proofErr w:type="spellEnd"/>
      <w:r w:rsidRPr="00AA5201">
        <w:rPr>
          <w:rFonts w:ascii="Times New Roman" w:hAnsi="Times New Roman" w:cs="Times New Roman"/>
        </w:rPr>
        <w:t xml:space="preserve">̆ или </w:t>
      </w:r>
      <w:proofErr w:type="spellStart"/>
      <w:r w:rsidRPr="00AA5201">
        <w:rPr>
          <w:rFonts w:ascii="Times New Roman" w:hAnsi="Times New Roman" w:cs="Times New Roman"/>
        </w:rPr>
        <w:t>безналичнои</w:t>
      </w:r>
      <w:proofErr w:type="spellEnd"/>
      <w:r w:rsidRPr="00AA5201">
        <w:rPr>
          <w:rFonts w:ascii="Times New Roman" w:hAnsi="Times New Roman" w:cs="Times New Roman"/>
        </w:rPr>
        <w:t>̆ форме).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4.6. Восстановление Подарочного сертификата, в том числе в случае кражи, утери без предоставления установленных законом подтверждающих документов, не производится.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4.7. Подарочному сертификату в </w:t>
      </w:r>
      <w:proofErr w:type="spellStart"/>
      <w:r w:rsidRPr="00AA5201">
        <w:rPr>
          <w:rFonts w:ascii="Times New Roman" w:hAnsi="Times New Roman" w:cs="Times New Roman"/>
        </w:rPr>
        <w:t>учетнои</w:t>
      </w:r>
      <w:proofErr w:type="spellEnd"/>
      <w:r w:rsidRPr="00AA5201">
        <w:rPr>
          <w:rFonts w:ascii="Times New Roman" w:hAnsi="Times New Roman" w:cs="Times New Roman"/>
        </w:rPr>
        <w:t>̆ системе Продавца могут быть присвоены следующие статусы: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4.7.1. «Не активирован» - договор об использовании Подарочного сертификата между Продавцом и Покупателем на условиях, изложенных в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Оферте, не заключен, номинал Подарочного сертификата не может быть использован при оплате Товаров.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4.7.2. «Активирован» - договор об использовании Подарочного сертификата между Продавцом и Покупателем на условиях, изложенных в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Оферте, заключен, номинал Подарочного сертификата может быть зачтен в счет оплаты Товаров, предлагаемых Продавцом.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4.7.3. «Истек срок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» истек срок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 Подарочного сертификата.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4.7.4. «Погашен» – Номинал Подарочного сертификата был зачтен в счет оплаты Товаров.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4.7.5. «Испорчен» - отсутствует возможность идентифицировать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 xml:space="preserve">̆ сертификат в </w:t>
      </w:r>
      <w:proofErr w:type="spellStart"/>
      <w:r w:rsidRPr="00AA5201">
        <w:rPr>
          <w:rFonts w:ascii="Times New Roman" w:hAnsi="Times New Roman" w:cs="Times New Roman"/>
        </w:rPr>
        <w:t>учётнои</w:t>
      </w:r>
      <w:proofErr w:type="spellEnd"/>
      <w:r w:rsidRPr="00AA5201">
        <w:rPr>
          <w:rFonts w:ascii="Times New Roman" w:hAnsi="Times New Roman" w:cs="Times New Roman"/>
        </w:rPr>
        <w:t>̆ системе Продавца. Решение о возможности зачета Номинала Подарочного сертификата в счет оплаты Товаров, приобретаемых Покупателем,</w:t>
      </w:r>
      <w:r w:rsidR="0079386D">
        <w:rPr>
          <w:rFonts w:ascii="Times New Roman" w:hAnsi="Times New Roman" w:cs="Times New Roman"/>
        </w:rPr>
        <w:t xml:space="preserve"> </w:t>
      </w:r>
      <w:r w:rsidRPr="00AA5201">
        <w:rPr>
          <w:rFonts w:ascii="Times New Roman" w:hAnsi="Times New Roman" w:cs="Times New Roman"/>
        </w:rPr>
        <w:t xml:space="preserve">принимается Продавцом индивидуально после предоставления Покупателем </w:t>
      </w:r>
      <w:proofErr w:type="spellStart"/>
      <w:r w:rsidRPr="00AA5201">
        <w:rPr>
          <w:rFonts w:ascii="Times New Roman" w:hAnsi="Times New Roman" w:cs="Times New Roman"/>
        </w:rPr>
        <w:t>поврежденнои</w:t>
      </w:r>
      <w:proofErr w:type="spellEnd"/>
      <w:r w:rsidRPr="00AA5201">
        <w:rPr>
          <w:rFonts w:ascii="Times New Roman" w:hAnsi="Times New Roman" w:cs="Times New Roman"/>
        </w:rPr>
        <w:t xml:space="preserve">̆ </w:t>
      </w:r>
      <w:proofErr w:type="spellStart"/>
      <w:r w:rsidRPr="00AA5201">
        <w:rPr>
          <w:rFonts w:ascii="Times New Roman" w:hAnsi="Times New Roman" w:cs="Times New Roman"/>
        </w:rPr>
        <w:t>Подарочнои</w:t>
      </w:r>
      <w:proofErr w:type="spellEnd"/>
      <w:r w:rsidRPr="00AA5201">
        <w:rPr>
          <w:rFonts w:ascii="Times New Roman" w:hAnsi="Times New Roman" w:cs="Times New Roman"/>
        </w:rPr>
        <w:t xml:space="preserve">̆ карты и кассового чека/иного предусмотренного законодательством документа, подтверждающего внесение Продавцу денежных средств и выдачу Подарочного сертификата, </w:t>
      </w:r>
      <w:proofErr w:type="spellStart"/>
      <w:r w:rsidRPr="00AA5201">
        <w:rPr>
          <w:rFonts w:ascii="Times New Roman" w:hAnsi="Times New Roman" w:cs="Times New Roman"/>
        </w:rPr>
        <w:t>которыи</w:t>
      </w:r>
      <w:proofErr w:type="spellEnd"/>
      <w:r w:rsidRPr="00AA5201">
        <w:rPr>
          <w:rFonts w:ascii="Times New Roman" w:hAnsi="Times New Roman" w:cs="Times New Roman"/>
        </w:rPr>
        <w:t>̆ поврежден.</w:t>
      </w:r>
    </w:p>
    <w:p w:rsidR="0079386D" w:rsidRPr="00AA5201" w:rsidRDefault="0079386D" w:rsidP="00AA5201">
      <w:pPr>
        <w:jc w:val="both"/>
        <w:rPr>
          <w:rFonts w:ascii="Times New Roman" w:hAnsi="Times New Roman" w:cs="Times New Roman"/>
        </w:rPr>
      </w:pPr>
    </w:p>
    <w:p w:rsidR="00AA5201" w:rsidRPr="0079386D" w:rsidRDefault="00AA5201" w:rsidP="00AA5201">
      <w:pPr>
        <w:jc w:val="both"/>
        <w:rPr>
          <w:rFonts w:ascii="Times New Roman" w:hAnsi="Times New Roman" w:cs="Times New Roman"/>
          <w:b/>
        </w:rPr>
      </w:pPr>
      <w:r w:rsidRPr="0079386D">
        <w:rPr>
          <w:rFonts w:ascii="Times New Roman" w:hAnsi="Times New Roman" w:cs="Times New Roman"/>
          <w:b/>
        </w:rPr>
        <w:t>5. Порядок использования Подарочного сертификата при оплате Товаров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5.1. Номинал Подарочного сертификата может быть зачтен Продавцом в счет оплаты Товаров, приобретаемых у Продавца с соблюдением следующих условий: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5.1.1. для оплаты Товаров могут быть предъявлены один или несколько Подарочных сертификатов, в таком случае номиналы имеющихся у предъявителя Подарочных сертификатов суммируются;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5.1.2. </w:t>
      </w:r>
      <w:r w:rsidR="00080979">
        <w:rPr>
          <w:rFonts w:ascii="Times New Roman" w:hAnsi="Times New Roman" w:cs="Times New Roman"/>
        </w:rPr>
        <w:t>Подарочный сертификат может использован только один раз</w:t>
      </w:r>
      <w:r w:rsidRPr="00AA5201">
        <w:rPr>
          <w:rFonts w:ascii="Times New Roman" w:hAnsi="Times New Roman" w:cs="Times New Roman"/>
        </w:rPr>
        <w:t>;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5.1.3. в случае приобретения Товаров на сумму, превышающую номинал Подарочного сертификата, разница между </w:t>
      </w:r>
      <w:proofErr w:type="spellStart"/>
      <w:r w:rsidRPr="00AA5201">
        <w:rPr>
          <w:rFonts w:ascii="Times New Roman" w:hAnsi="Times New Roman" w:cs="Times New Roman"/>
        </w:rPr>
        <w:t>ценои</w:t>
      </w:r>
      <w:proofErr w:type="spellEnd"/>
      <w:r w:rsidRPr="00AA5201">
        <w:rPr>
          <w:rFonts w:ascii="Times New Roman" w:hAnsi="Times New Roman" w:cs="Times New Roman"/>
        </w:rPr>
        <w:t>̆ Товаров и Номиналом Подарочного сертификата доплачивается Владельцем Подарочного сертификата путем внесения денежных средств в кассу</w:t>
      </w:r>
      <w:r>
        <w:rPr>
          <w:rFonts w:ascii="Times New Roman" w:hAnsi="Times New Roman" w:cs="Times New Roman"/>
        </w:rPr>
        <w:t>/</w:t>
      </w:r>
      <w:proofErr w:type="spellStart"/>
      <w:r w:rsidRPr="00AA5201">
        <w:rPr>
          <w:rFonts w:ascii="Times New Roman" w:hAnsi="Times New Roman" w:cs="Times New Roman"/>
        </w:rPr>
        <w:t>расчетныи</w:t>
      </w:r>
      <w:proofErr w:type="spellEnd"/>
      <w:r w:rsidRPr="00AA5201">
        <w:rPr>
          <w:rFonts w:ascii="Times New Roman" w:hAnsi="Times New Roman" w:cs="Times New Roman"/>
        </w:rPr>
        <w:t>̆ счет Продавца;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lastRenderedPageBreak/>
        <w:t xml:space="preserve">5.1.4. в случае приобретения Товаров на сумму, ниже номинала Подарочного сертификата, разница между </w:t>
      </w:r>
      <w:proofErr w:type="spellStart"/>
      <w:r w:rsidRPr="00AA5201">
        <w:rPr>
          <w:rFonts w:ascii="Times New Roman" w:hAnsi="Times New Roman" w:cs="Times New Roman"/>
        </w:rPr>
        <w:t>ценои</w:t>
      </w:r>
      <w:proofErr w:type="spellEnd"/>
      <w:r w:rsidRPr="00AA5201">
        <w:rPr>
          <w:rFonts w:ascii="Times New Roman" w:hAnsi="Times New Roman" w:cs="Times New Roman"/>
        </w:rPr>
        <w:t xml:space="preserve">̆ Товаров и Номиналом Подарочного сертификата </w:t>
      </w:r>
      <w:r w:rsidR="00080979">
        <w:rPr>
          <w:rFonts w:ascii="Times New Roman" w:hAnsi="Times New Roman" w:cs="Times New Roman"/>
        </w:rPr>
        <w:t xml:space="preserve">не </w:t>
      </w:r>
      <w:r w:rsidRPr="00AA5201">
        <w:rPr>
          <w:rFonts w:ascii="Times New Roman" w:hAnsi="Times New Roman" w:cs="Times New Roman"/>
        </w:rPr>
        <w:t>сохраняется на Подарочном сертификате;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5.2. После оплаты Товаров с использованием Подарочного сертификата (исчерпания номинала Подарочного сертификата), </w:t>
      </w:r>
      <w:proofErr w:type="spellStart"/>
      <w:r w:rsidRPr="00AA5201">
        <w:rPr>
          <w:rFonts w:ascii="Times New Roman" w:hAnsi="Times New Roman" w:cs="Times New Roman"/>
        </w:rPr>
        <w:t>материальныи</w:t>
      </w:r>
      <w:proofErr w:type="spellEnd"/>
      <w:r w:rsidRPr="00AA5201">
        <w:rPr>
          <w:rFonts w:ascii="Times New Roman" w:hAnsi="Times New Roman" w:cs="Times New Roman"/>
        </w:rPr>
        <w:t>̆ носитель Под</w:t>
      </w:r>
      <w:bookmarkStart w:id="0" w:name="_GoBack"/>
      <w:bookmarkEnd w:id="0"/>
      <w:r w:rsidRPr="00AA5201">
        <w:rPr>
          <w:rFonts w:ascii="Times New Roman" w:hAnsi="Times New Roman" w:cs="Times New Roman"/>
        </w:rPr>
        <w:t xml:space="preserve">арочного сертификата (при его наличии) изымается, </w:t>
      </w:r>
      <w:proofErr w:type="spellStart"/>
      <w:r w:rsidRPr="00AA5201">
        <w:rPr>
          <w:rFonts w:ascii="Times New Roman" w:hAnsi="Times New Roman" w:cs="Times New Roman"/>
        </w:rPr>
        <w:t>дальнейшее</w:t>
      </w:r>
      <w:proofErr w:type="spellEnd"/>
      <w:r w:rsidRPr="00AA5201">
        <w:rPr>
          <w:rFonts w:ascii="Times New Roman" w:hAnsi="Times New Roman" w:cs="Times New Roman"/>
        </w:rPr>
        <w:t xml:space="preserve"> использование такого Подарочного сертификата блокируется,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>̆ сертификат является погашенным.</w:t>
      </w:r>
    </w:p>
    <w:p w:rsidR="00AA5201" w:rsidRPr="0079386D" w:rsidRDefault="00AA5201" w:rsidP="00AA5201">
      <w:pPr>
        <w:jc w:val="both"/>
        <w:rPr>
          <w:rFonts w:ascii="Times New Roman" w:hAnsi="Times New Roman" w:cs="Times New Roman"/>
          <w:b/>
        </w:rPr>
      </w:pPr>
      <w:r w:rsidRPr="0079386D">
        <w:rPr>
          <w:rFonts w:ascii="Times New Roman" w:hAnsi="Times New Roman" w:cs="Times New Roman"/>
          <w:b/>
        </w:rPr>
        <w:t>6. Права и обязанности Сторон.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6.1. Покупатель вправе передать </w:t>
      </w:r>
      <w:proofErr w:type="spellStart"/>
      <w:r w:rsidRPr="00AA5201">
        <w:rPr>
          <w:rFonts w:ascii="Times New Roman" w:hAnsi="Times New Roman" w:cs="Times New Roman"/>
        </w:rPr>
        <w:t>Подарочныи</w:t>
      </w:r>
      <w:proofErr w:type="spellEnd"/>
      <w:r w:rsidRPr="00AA5201">
        <w:rPr>
          <w:rFonts w:ascii="Times New Roman" w:hAnsi="Times New Roman" w:cs="Times New Roman"/>
        </w:rPr>
        <w:t xml:space="preserve">̆ сертификат другому лицу только при условии предварительного ознакомления такого лица с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 xml:space="preserve">̆ </w:t>
      </w:r>
      <w:proofErr w:type="spellStart"/>
      <w:r w:rsidRPr="00AA5201">
        <w:rPr>
          <w:rFonts w:ascii="Times New Roman" w:hAnsi="Times New Roman" w:cs="Times New Roman"/>
        </w:rPr>
        <w:t>Офертои</w:t>
      </w:r>
      <w:proofErr w:type="spellEnd"/>
      <w:r w:rsidRPr="00AA5201">
        <w:rPr>
          <w:rFonts w:ascii="Times New Roman" w:hAnsi="Times New Roman" w:cs="Times New Roman"/>
        </w:rPr>
        <w:t xml:space="preserve">̆ и безоговорочным согласием такого лица с условиями Оферты. Факт предъявления Продавцу Подарочного Сертификата лицом, не являющимся Покупателем, безоговорочно признается как полное признание Владельцем Подарочного сертификата условий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Оферты и никакие иные доводы не признаются относимыми и допустимыми.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6.2. Продавец вправе отказать Владельцу в приеме Подарочного сертификата и не засчитывать в счет оплаты Товаров Номинал Подарочного сертификата в случае, если в </w:t>
      </w:r>
      <w:proofErr w:type="spellStart"/>
      <w:r w:rsidRPr="00AA5201">
        <w:rPr>
          <w:rFonts w:ascii="Times New Roman" w:hAnsi="Times New Roman" w:cs="Times New Roman"/>
        </w:rPr>
        <w:t>учетнои</w:t>
      </w:r>
      <w:proofErr w:type="spellEnd"/>
      <w:r w:rsidRPr="00AA5201">
        <w:rPr>
          <w:rFonts w:ascii="Times New Roman" w:hAnsi="Times New Roman" w:cs="Times New Roman"/>
        </w:rPr>
        <w:t>̆ системе Продавца в отношении такого Подарочного сертификата имеются</w:t>
      </w:r>
      <w:r w:rsidR="0079386D">
        <w:rPr>
          <w:rFonts w:ascii="Times New Roman" w:hAnsi="Times New Roman" w:cs="Times New Roman"/>
        </w:rPr>
        <w:t xml:space="preserve"> </w:t>
      </w:r>
      <w:r w:rsidRPr="00AA5201">
        <w:rPr>
          <w:rFonts w:ascii="Times New Roman" w:hAnsi="Times New Roman" w:cs="Times New Roman"/>
        </w:rPr>
        <w:t xml:space="preserve">сведения о присвоении ему статуса «Не активирован», «Истек срок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 xml:space="preserve">», «Погашен», или если, исходя из внешнего состояния Подарочного сертификата, ему присваивается статус «Испорчен». В случае отказа Продавца от использования Подарочного сертификата, стороны обязуются </w:t>
      </w:r>
      <w:proofErr w:type="spellStart"/>
      <w:r w:rsidRPr="00AA5201">
        <w:rPr>
          <w:rFonts w:ascii="Times New Roman" w:hAnsi="Times New Roman" w:cs="Times New Roman"/>
        </w:rPr>
        <w:t>действовать</w:t>
      </w:r>
      <w:proofErr w:type="spellEnd"/>
      <w:r w:rsidRPr="00AA5201">
        <w:rPr>
          <w:rFonts w:ascii="Times New Roman" w:hAnsi="Times New Roman" w:cs="Times New Roman"/>
        </w:rPr>
        <w:t xml:space="preserve"> в порядке, утвержденном в разделе 7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Оферты.</w:t>
      </w:r>
    </w:p>
    <w:p w:rsidR="0079386D" w:rsidRPr="00AA5201" w:rsidRDefault="0079386D" w:rsidP="00AA5201">
      <w:pPr>
        <w:jc w:val="both"/>
        <w:rPr>
          <w:rFonts w:ascii="Times New Roman" w:hAnsi="Times New Roman" w:cs="Times New Roman"/>
        </w:rPr>
      </w:pPr>
    </w:p>
    <w:p w:rsidR="0079386D" w:rsidRPr="0079386D" w:rsidRDefault="00AA5201" w:rsidP="00AA5201">
      <w:pPr>
        <w:jc w:val="both"/>
        <w:rPr>
          <w:rFonts w:ascii="Times New Roman" w:hAnsi="Times New Roman" w:cs="Times New Roman"/>
          <w:b/>
        </w:rPr>
      </w:pPr>
      <w:r w:rsidRPr="0079386D">
        <w:rPr>
          <w:rFonts w:ascii="Times New Roman" w:hAnsi="Times New Roman" w:cs="Times New Roman"/>
          <w:b/>
        </w:rPr>
        <w:t>7. Порядок рассмотрения конфликтных ситуаций, связанных с обращением Подарочных сертификатов.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>7.1. Предъявители Подарочных сертификатов, которым Продавцом было отказано в использовании Подарочного сертификата при оплате Товаров, вправе привлечь для разрешения ситуации Покупателя. В таком случае, Продавец урегулирует данную ситуацию с Покупателем и Владельцем.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7.2. При обращении к Продавцу, Покупатель обязуется сообщить индивидуальные уникальные реквизиты Подарочного сертификата, а в случае, если Подарочному сертификату присвоен статус «Испорчен», предоставить Продавцу документы, подтверждающие внесение Продавцу денежных средств и выдачу Подарочного сертификата, </w:t>
      </w:r>
      <w:proofErr w:type="spellStart"/>
      <w:r w:rsidRPr="00AA5201">
        <w:rPr>
          <w:rFonts w:ascii="Times New Roman" w:hAnsi="Times New Roman" w:cs="Times New Roman"/>
        </w:rPr>
        <w:t>которыи</w:t>
      </w:r>
      <w:proofErr w:type="spellEnd"/>
      <w:r w:rsidRPr="00AA5201">
        <w:rPr>
          <w:rFonts w:ascii="Times New Roman" w:hAnsi="Times New Roman" w:cs="Times New Roman"/>
        </w:rPr>
        <w:t>̆ поврежден.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7.3. На основании обращения Покупателя Продавцом проводится проверка с целью установления причин, по которым Владельцу Подарочного сертификата не удалось им воспользоваться, по результатам </w:t>
      </w:r>
      <w:proofErr w:type="spellStart"/>
      <w:r w:rsidRPr="00AA5201">
        <w:rPr>
          <w:rFonts w:ascii="Times New Roman" w:hAnsi="Times New Roman" w:cs="Times New Roman"/>
        </w:rPr>
        <w:t>которои</w:t>
      </w:r>
      <w:proofErr w:type="spellEnd"/>
      <w:r w:rsidRPr="00AA5201">
        <w:rPr>
          <w:rFonts w:ascii="Times New Roman" w:hAnsi="Times New Roman" w:cs="Times New Roman"/>
        </w:rPr>
        <w:t xml:space="preserve">̆ Покупателю в срок 10 (десять) рабочих </w:t>
      </w:r>
      <w:proofErr w:type="spellStart"/>
      <w:r w:rsidRPr="00AA5201">
        <w:rPr>
          <w:rFonts w:ascii="Times New Roman" w:hAnsi="Times New Roman" w:cs="Times New Roman"/>
        </w:rPr>
        <w:t>днеи</w:t>
      </w:r>
      <w:proofErr w:type="spellEnd"/>
      <w:r w:rsidRPr="00AA5201">
        <w:rPr>
          <w:rFonts w:ascii="Times New Roman" w:hAnsi="Times New Roman" w:cs="Times New Roman"/>
        </w:rPr>
        <w:t>̆ сообщается одно из следующих решений: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7.3.1.В случае, если Подарочному сертификату присвоен статус «Истек срок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>» либо «Погашен», Продавец сообщает Покупателю причину присвоения такого статуса.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7.3.2. Подарочному сертификату, имеющему статус «Испорчен», по результатам проверки присваивается один из следующих статусов: «Активирован», «Истек срок </w:t>
      </w:r>
      <w:proofErr w:type="spellStart"/>
      <w:r w:rsidRPr="00AA5201">
        <w:rPr>
          <w:rFonts w:ascii="Times New Roman" w:hAnsi="Times New Roman" w:cs="Times New Roman"/>
        </w:rPr>
        <w:t>действия</w:t>
      </w:r>
      <w:proofErr w:type="spellEnd"/>
      <w:r w:rsidRPr="00AA5201">
        <w:rPr>
          <w:rFonts w:ascii="Times New Roman" w:hAnsi="Times New Roman" w:cs="Times New Roman"/>
        </w:rPr>
        <w:t>», «Погашен».</w:t>
      </w: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7.4. В случае несогласия с ответом Продавца, для выяснения правомерности присвоения Подарочному сертификату определенного статуса, Покупатель вправе заявить свои возражения, приложив подтверждающие документы. Срок рассмотрения возражений Покупателя Продавцом не менее 10 (десяти) рабочих </w:t>
      </w:r>
      <w:proofErr w:type="spellStart"/>
      <w:r w:rsidRPr="00AA5201">
        <w:rPr>
          <w:rFonts w:ascii="Times New Roman" w:hAnsi="Times New Roman" w:cs="Times New Roman"/>
        </w:rPr>
        <w:t>днеи</w:t>
      </w:r>
      <w:proofErr w:type="spellEnd"/>
      <w:r w:rsidRPr="00AA5201">
        <w:rPr>
          <w:rFonts w:ascii="Times New Roman" w:hAnsi="Times New Roman" w:cs="Times New Roman"/>
        </w:rPr>
        <w:t>̆.</w:t>
      </w:r>
    </w:p>
    <w:p w:rsidR="00AA5201" w:rsidRDefault="00AA5201" w:rsidP="00AA5201">
      <w:pPr>
        <w:jc w:val="both"/>
        <w:rPr>
          <w:rFonts w:ascii="Times New Roman" w:hAnsi="Times New Roman" w:cs="Times New Roman"/>
        </w:rPr>
      </w:pPr>
      <w:r w:rsidRPr="00AA5201">
        <w:rPr>
          <w:rFonts w:ascii="Times New Roman" w:hAnsi="Times New Roman" w:cs="Times New Roman"/>
        </w:rPr>
        <w:t xml:space="preserve">7.5. Продавец оставляет за </w:t>
      </w:r>
      <w:proofErr w:type="spellStart"/>
      <w:r w:rsidRPr="00AA5201">
        <w:rPr>
          <w:rFonts w:ascii="Times New Roman" w:hAnsi="Times New Roman" w:cs="Times New Roman"/>
        </w:rPr>
        <w:t>собои</w:t>
      </w:r>
      <w:proofErr w:type="spellEnd"/>
      <w:r w:rsidRPr="00AA5201">
        <w:rPr>
          <w:rFonts w:ascii="Times New Roman" w:hAnsi="Times New Roman" w:cs="Times New Roman"/>
        </w:rPr>
        <w:t xml:space="preserve">̆ право изменять и/или дополнять настоящие Условия в любое время, в связи с чем, Покупатель/Владелец обязуется самостоятельно и регулярно отслеживать изменения в Условиях </w:t>
      </w:r>
      <w:proofErr w:type="spellStart"/>
      <w:r w:rsidRPr="00AA5201">
        <w:rPr>
          <w:rFonts w:ascii="Times New Roman" w:hAnsi="Times New Roman" w:cs="Times New Roman"/>
        </w:rPr>
        <w:t>настоящеи</w:t>
      </w:r>
      <w:proofErr w:type="spellEnd"/>
      <w:r w:rsidRPr="00AA5201">
        <w:rPr>
          <w:rFonts w:ascii="Times New Roman" w:hAnsi="Times New Roman" w:cs="Times New Roman"/>
        </w:rPr>
        <w:t>̆ Оферты.</w:t>
      </w:r>
    </w:p>
    <w:p w:rsidR="0079386D" w:rsidRDefault="0079386D" w:rsidP="0079386D">
      <w:pPr>
        <w:jc w:val="both"/>
        <w:rPr>
          <w:rFonts w:ascii="MS Mincho" w:eastAsia="MS Mincho" w:hAnsi="MS Mincho" w:cs="MS Mincho"/>
        </w:rPr>
      </w:pPr>
      <w:r w:rsidRPr="0079386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6</w:t>
      </w:r>
      <w:r w:rsidRPr="007938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9386D">
        <w:rPr>
          <w:rFonts w:ascii="Times New Roman" w:hAnsi="Times New Roman" w:cs="Times New Roman"/>
        </w:rPr>
        <w:t xml:space="preserve">Обмен и возврат некачественных товаров, приобретенных с использованием Подарочного сертификата, осуществляется в общем порядке, предусмотренном </w:t>
      </w:r>
      <w:proofErr w:type="spellStart"/>
      <w:r w:rsidRPr="0079386D">
        <w:rPr>
          <w:rFonts w:ascii="Times New Roman" w:hAnsi="Times New Roman" w:cs="Times New Roman"/>
        </w:rPr>
        <w:t>действующим</w:t>
      </w:r>
      <w:proofErr w:type="spellEnd"/>
      <w:r w:rsidRPr="0079386D">
        <w:rPr>
          <w:rFonts w:ascii="Times New Roman" w:hAnsi="Times New Roman" w:cs="Times New Roman"/>
        </w:rPr>
        <w:t xml:space="preserve"> законодательством.</w:t>
      </w:r>
      <w:r w:rsidRPr="0079386D">
        <w:rPr>
          <w:rFonts w:ascii="MS Mincho" w:eastAsia="MS Mincho" w:hAnsi="MS Mincho" w:cs="MS Mincho" w:hint="eastAsia"/>
        </w:rPr>
        <w:t> </w:t>
      </w:r>
    </w:p>
    <w:p w:rsidR="0079386D" w:rsidRPr="0079386D" w:rsidRDefault="0079386D" w:rsidP="0079386D">
      <w:pPr>
        <w:jc w:val="both"/>
        <w:rPr>
          <w:rFonts w:ascii="Times New Roman" w:hAnsi="Times New Roman" w:cs="Times New Roman"/>
        </w:rPr>
      </w:pPr>
      <w:r w:rsidRPr="0079386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7</w:t>
      </w:r>
      <w:r w:rsidRPr="007938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9386D">
        <w:rPr>
          <w:rFonts w:ascii="Times New Roman" w:hAnsi="Times New Roman" w:cs="Times New Roman"/>
        </w:rPr>
        <w:t xml:space="preserve">Продавец ни при каких обстоятельствах не несет ответственности перед Покупателем (Держателем) за косвенные убытки. Понятие «косвенные убытки» включает, но не ограничивается: потерю дохода, прибыли, </w:t>
      </w:r>
      <w:proofErr w:type="spellStart"/>
      <w:r w:rsidRPr="0079386D">
        <w:rPr>
          <w:rFonts w:ascii="Times New Roman" w:hAnsi="Times New Roman" w:cs="Times New Roman"/>
        </w:rPr>
        <w:t>ожидаемои</w:t>
      </w:r>
      <w:proofErr w:type="spellEnd"/>
      <w:r w:rsidRPr="0079386D">
        <w:rPr>
          <w:rFonts w:ascii="Times New Roman" w:hAnsi="Times New Roman" w:cs="Times New Roman"/>
        </w:rPr>
        <w:t xml:space="preserve">̆ экономии, </w:t>
      </w:r>
      <w:proofErr w:type="spellStart"/>
      <w:r w:rsidRPr="0079386D">
        <w:rPr>
          <w:rFonts w:ascii="Times New Roman" w:hAnsi="Times New Roman" w:cs="Times New Roman"/>
        </w:rPr>
        <w:t>деловои</w:t>
      </w:r>
      <w:proofErr w:type="spellEnd"/>
      <w:r w:rsidRPr="0079386D">
        <w:rPr>
          <w:rFonts w:ascii="Times New Roman" w:hAnsi="Times New Roman" w:cs="Times New Roman"/>
        </w:rPr>
        <w:t xml:space="preserve">̆ активности. Совокупная ответственность Продавца по </w:t>
      </w:r>
      <w:proofErr w:type="spellStart"/>
      <w:r w:rsidRPr="0079386D">
        <w:rPr>
          <w:rFonts w:ascii="Times New Roman" w:hAnsi="Times New Roman" w:cs="Times New Roman"/>
        </w:rPr>
        <w:t>даннои</w:t>
      </w:r>
      <w:proofErr w:type="spellEnd"/>
      <w:r w:rsidRPr="0079386D">
        <w:rPr>
          <w:rFonts w:ascii="Times New Roman" w:hAnsi="Times New Roman" w:cs="Times New Roman"/>
        </w:rPr>
        <w:t xml:space="preserve">̆ Оферте ограничивается возмещением Покупателю прямого доказанного ущерба в размере, не превышающем суммы, фактически </w:t>
      </w:r>
      <w:proofErr w:type="spellStart"/>
      <w:r w:rsidRPr="0079386D">
        <w:rPr>
          <w:rFonts w:ascii="Times New Roman" w:hAnsi="Times New Roman" w:cs="Times New Roman"/>
        </w:rPr>
        <w:t>уплаченнои</w:t>
      </w:r>
      <w:proofErr w:type="spellEnd"/>
      <w:r w:rsidRPr="0079386D">
        <w:rPr>
          <w:rFonts w:ascii="Times New Roman" w:hAnsi="Times New Roman" w:cs="Times New Roman"/>
        </w:rPr>
        <w:t xml:space="preserve">̆ Покупателю за </w:t>
      </w:r>
      <w:proofErr w:type="spellStart"/>
      <w:r w:rsidRPr="0079386D">
        <w:rPr>
          <w:rFonts w:ascii="Times New Roman" w:hAnsi="Times New Roman" w:cs="Times New Roman"/>
        </w:rPr>
        <w:t>Подарочныи</w:t>
      </w:r>
      <w:proofErr w:type="spellEnd"/>
      <w:r w:rsidRPr="0079386D">
        <w:rPr>
          <w:rFonts w:ascii="Times New Roman" w:hAnsi="Times New Roman" w:cs="Times New Roman"/>
        </w:rPr>
        <w:t xml:space="preserve">̆ сертификат. </w:t>
      </w:r>
    </w:p>
    <w:p w:rsidR="0079386D" w:rsidRPr="0079386D" w:rsidRDefault="0079386D" w:rsidP="0079386D">
      <w:pPr>
        <w:jc w:val="both"/>
        <w:rPr>
          <w:rFonts w:ascii="Times New Roman" w:hAnsi="Times New Roman" w:cs="Times New Roman"/>
        </w:rPr>
      </w:pPr>
      <w:r w:rsidRPr="0079386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8</w:t>
      </w:r>
      <w:r w:rsidRPr="007938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9386D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обстоятельств по оферте, если таковое явилось следствием </w:t>
      </w:r>
      <w:proofErr w:type="spellStart"/>
      <w:r w:rsidRPr="0079386D">
        <w:rPr>
          <w:rFonts w:ascii="Times New Roman" w:hAnsi="Times New Roman" w:cs="Times New Roman"/>
        </w:rPr>
        <w:t>действия</w:t>
      </w:r>
      <w:proofErr w:type="spellEnd"/>
      <w:r w:rsidRPr="0079386D">
        <w:rPr>
          <w:rFonts w:ascii="Times New Roman" w:hAnsi="Times New Roman" w:cs="Times New Roman"/>
        </w:rPr>
        <w:t xml:space="preserve"> обстоятельств </w:t>
      </w:r>
      <w:proofErr w:type="spellStart"/>
      <w:r w:rsidRPr="0079386D">
        <w:rPr>
          <w:rFonts w:ascii="Times New Roman" w:hAnsi="Times New Roman" w:cs="Times New Roman"/>
        </w:rPr>
        <w:t>непреодолимои</w:t>
      </w:r>
      <w:proofErr w:type="spellEnd"/>
      <w:r w:rsidRPr="0079386D">
        <w:rPr>
          <w:rFonts w:ascii="Times New Roman" w:hAnsi="Times New Roman" w:cs="Times New Roman"/>
        </w:rPr>
        <w:t xml:space="preserve">̆ силы, возникших после заключения оферты. Под обстоятельствами </w:t>
      </w:r>
      <w:proofErr w:type="spellStart"/>
      <w:r w:rsidRPr="0079386D">
        <w:rPr>
          <w:rFonts w:ascii="Times New Roman" w:hAnsi="Times New Roman" w:cs="Times New Roman"/>
        </w:rPr>
        <w:t>непреодолимои</w:t>
      </w:r>
      <w:proofErr w:type="spellEnd"/>
      <w:r w:rsidRPr="0079386D">
        <w:rPr>
          <w:rFonts w:ascii="Times New Roman" w:hAnsi="Times New Roman" w:cs="Times New Roman"/>
        </w:rPr>
        <w:t xml:space="preserve">̆ силы понимаются </w:t>
      </w:r>
      <w:proofErr w:type="spellStart"/>
      <w:r w:rsidRPr="0079386D">
        <w:rPr>
          <w:rFonts w:ascii="Times New Roman" w:hAnsi="Times New Roman" w:cs="Times New Roman"/>
        </w:rPr>
        <w:t>чрезвычайные</w:t>
      </w:r>
      <w:proofErr w:type="spellEnd"/>
      <w:r w:rsidRPr="0079386D">
        <w:rPr>
          <w:rFonts w:ascii="Times New Roman" w:hAnsi="Times New Roman" w:cs="Times New Roman"/>
        </w:rPr>
        <w:t xml:space="preserve"> обстоятельства, находящиеся вне контроля сторон, которые сторона, подвергшаяся их </w:t>
      </w:r>
      <w:proofErr w:type="spellStart"/>
      <w:r w:rsidRPr="0079386D">
        <w:rPr>
          <w:rFonts w:ascii="Times New Roman" w:hAnsi="Times New Roman" w:cs="Times New Roman"/>
        </w:rPr>
        <w:t>воздействию</w:t>
      </w:r>
      <w:proofErr w:type="spellEnd"/>
      <w:r w:rsidRPr="0079386D">
        <w:rPr>
          <w:rFonts w:ascii="Times New Roman" w:hAnsi="Times New Roman" w:cs="Times New Roman"/>
        </w:rPr>
        <w:t xml:space="preserve">, не могла не предвидеть, ни предотвратить разумными мерами. Таковыми признаются пожар, наводнение, землетрясение, ураган, эпидемия, забастовка, военные </w:t>
      </w:r>
      <w:proofErr w:type="spellStart"/>
      <w:r w:rsidRPr="0079386D">
        <w:rPr>
          <w:rFonts w:ascii="Times New Roman" w:hAnsi="Times New Roman" w:cs="Times New Roman"/>
        </w:rPr>
        <w:t>действия</w:t>
      </w:r>
      <w:proofErr w:type="spellEnd"/>
      <w:r w:rsidRPr="0079386D">
        <w:rPr>
          <w:rFonts w:ascii="Times New Roman" w:hAnsi="Times New Roman" w:cs="Times New Roman"/>
        </w:rPr>
        <w:t xml:space="preserve">, запретительные акты государственных органов, технические помехи при осуществлении связи в сети интернет и другие подобные обстоятельства. Сторона, ссылающаяся на такие обстоятельства, обязана в </w:t>
      </w:r>
      <w:proofErr w:type="spellStart"/>
      <w:r w:rsidRPr="0079386D">
        <w:rPr>
          <w:rFonts w:ascii="Times New Roman" w:hAnsi="Times New Roman" w:cs="Times New Roman"/>
        </w:rPr>
        <w:t>семидневныи</w:t>
      </w:r>
      <w:proofErr w:type="spellEnd"/>
      <w:r w:rsidRPr="0079386D">
        <w:rPr>
          <w:rFonts w:ascii="Times New Roman" w:hAnsi="Times New Roman" w:cs="Times New Roman"/>
        </w:rPr>
        <w:t xml:space="preserve">̆ срок со дня их наступления в </w:t>
      </w:r>
      <w:proofErr w:type="spellStart"/>
      <w:r w:rsidRPr="0079386D">
        <w:rPr>
          <w:rFonts w:ascii="Times New Roman" w:hAnsi="Times New Roman" w:cs="Times New Roman"/>
        </w:rPr>
        <w:lastRenderedPageBreak/>
        <w:t>письменнои</w:t>
      </w:r>
      <w:proofErr w:type="spellEnd"/>
      <w:r w:rsidRPr="0079386D">
        <w:rPr>
          <w:rFonts w:ascii="Times New Roman" w:hAnsi="Times New Roman" w:cs="Times New Roman"/>
        </w:rPr>
        <w:t xml:space="preserve">̆ форме уведомить другую Сторону об этом, а также представить доказательства в разумно </w:t>
      </w:r>
      <w:proofErr w:type="spellStart"/>
      <w:r w:rsidRPr="0079386D">
        <w:rPr>
          <w:rFonts w:ascii="Times New Roman" w:hAnsi="Times New Roman" w:cs="Times New Roman"/>
        </w:rPr>
        <w:t>короткии</w:t>
      </w:r>
      <w:proofErr w:type="spellEnd"/>
      <w:r w:rsidRPr="0079386D">
        <w:rPr>
          <w:rFonts w:ascii="Times New Roman" w:hAnsi="Times New Roman" w:cs="Times New Roman"/>
        </w:rPr>
        <w:t xml:space="preserve">̆ срок. </w:t>
      </w:r>
    </w:p>
    <w:p w:rsidR="0079386D" w:rsidRDefault="0079386D" w:rsidP="0079386D">
      <w:pPr>
        <w:jc w:val="both"/>
        <w:rPr>
          <w:rFonts w:ascii="Times New Roman" w:hAnsi="Times New Roman" w:cs="Times New Roman"/>
        </w:rPr>
      </w:pPr>
      <w:r w:rsidRPr="0079386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9</w:t>
      </w:r>
      <w:r w:rsidRPr="007938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9386D">
        <w:rPr>
          <w:rFonts w:ascii="Times New Roman" w:hAnsi="Times New Roman" w:cs="Times New Roman"/>
        </w:rPr>
        <w:t xml:space="preserve">По всем вопросам, неурегулированным в тексте настоящего договора, стороны руководствуются </w:t>
      </w:r>
      <w:proofErr w:type="spellStart"/>
      <w:r w:rsidRPr="0079386D">
        <w:rPr>
          <w:rFonts w:ascii="Times New Roman" w:hAnsi="Times New Roman" w:cs="Times New Roman"/>
        </w:rPr>
        <w:t>действующим</w:t>
      </w:r>
      <w:proofErr w:type="spellEnd"/>
      <w:r w:rsidRPr="0079386D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79386D" w:rsidRDefault="0079386D" w:rsidP="0079386D">
      <w:pPr>
        <w:jc w:val="both"/>
        <w:rPr>
          <w:rFonts w:ascii="Times New Roman" w:hAnsi="Times New Roman" w:cs="Times New Roman"/>
        </w:rPr>
      </w:pPr>
    </w:p>
    <w:p w:rsidR="0079386D" w:rsidRDefault="0079386D" w:rsidP="0079386D">
      <w:pPr>
        <w:jc w:val="both"/>
        <w:rPr>
          <w:rFonts w:ascii="Times New Roman" w:hAnsi="Times New Roman" w:cs="Times New Roman"/>
        </w:rPr>
      </w:pPr>
    </w:p>
    <w:p w:rsidR="0079386D" w:rsidRDefault="0079386D" w:rsidP="0079386D">
      <w:pPr>
        <w:jc w:val="both"/>
        <w:rPr>
          <w:rFonts w:ascii="Times New Roman" w:hAnsi="Times New Roman" w:cs="Times New Roman"/>
        </w:rPr>
      </w:pPr>
    </w:p>
    <w:p w:rsidR="0079386D" w:rsidRDefault="0079386D" w:rsidP="0079386D">
      <w:pPr>
        <w:jc w:val="both"/>
        <w:rPr>
          <w:rFonts w:ascii="Times New Roman" w:hAnsi="Times New Roman" w:cs="Times New Roman"/>
          <w:b/>
        </w:rPr>
      </w:pPr>
      <w:r w:rsidRPr="0079386D">
        <w:rPr>
          <w:rFonts w:ascii="Times New Roman" w:hAnsi="Times New Roman" w:cs="Times New Roman"/>
          <w:b/>
        </w:rPr>
        <w:t>8. Адреса.</w:t>
      </w:r>
    </w:p>
    <w:p w:rsidR="0079386D" w:rsidRPr="007E0493" w:rsidRDefault="0079386D" w:rsidP="0079386D">
      <w:pPr>
        <w:jc w:val="both"/>
        <w:rPr>
          <w:rFonts w:ascii="Times New Roman" w:hAnsi="Times New Roman" w:cs="Times New Roman"/>
        </w:rPr>
      </w:pPr>
      <w:r w:rsidRPr="0079386D">
        <w:rPr>
          <w:rFonts w:ascii="Times New Roman" w:hAnsi="Times New Roman" w:cs="Times New Roman"/>
        </w:rPr>
        <w:t xml:space="preserve">Индивидуальный предприниматель ИВАНОВА ИРИНА ВИКТОРОВНА, ОГРНИП: 316784700306772, ИНН: 784205719202, Адрес: 190000, Ленинский </w:t>
      </w:r>
      <w:proofErr w:type="spellStart"/>
      <w:r w:rsidRPr="0079386D">
        <w:rPr>
          <w:rFonts w:ascii="Times New Roman" w:hAnsi="Times New Roman" w:cs="Times New Roman"/>
        </w:rPr>
        <w:t>пр-кт</w:t>
      </w:r>
      <w:proofErr w:type="spellEnd"/>
      <w:r w:rsidRPr="0079386D">
        <w:rPr>
          <w:rFonts w:ascii="Times New Roman" w:hAnsi="Times New Roman" w:cs="Times New Roman"/>
        </w:rPr>
        <w:t>, д. 72, к. 1, кв. 926, Санкт-Петербург, Расчётный счёт: 40802810624000006267, Банк: АКБ «Абсолют Банк» (ПАО), БИК: 044525976, Кор. счёт: 30101810500000000976, e-</w:t>
      </w:r>
      <w:proofErr w:type="spellStart"/>
      <w:r w:rsidRPr="007E0493">
        <w:rPr>
          <w:rFonts w:ascii="Times New Roman" w:hAnsi="Times New Roman" w:cs="Times New Roman"/>
        </w:rPr>
        <w:t>mail</w:t>
      </w:r>
      <w:proofErr w:type="spellEnd"/>
      <w:r w:rsidRPr="007E0493">
        <w:rPr>
          <w:rFonts w:ascii="Times New Roman" w:hAnsi="Times New Roman" w:cs="Times New Roman"/>
        </w:rPr>
        <w:t xml:space="preserve">: </w:t>
      </w:r>
      <w:proofErr w:type="spellStart"/>
      <w:r w:rsidR="007E0493" w:rsidRPr="007E0493">
        <w:rPr>
          <w:rFonts w:ascii="Times New Roman" w:hAnsi="Times New Roman" w:cs="Times New Roman"/>
          <w:lang w:val="en-US"/>
        </w:rPr>
        <w:t>foreverqueenru</w:t>
      </w:r>
      <w:proofErr w:type="spellEnd"/>
      <w:r w:rsidR="007E0493" w:rsidRPr="007E0493">
        <w:rPr>
          <w:rFonts w:ascii="Times New Roman" w:hAnsi="Times New Roman" w:cs="Times New Roman"/>
        </w:rPr>
        <w:t>@</w:t>
      </w:r>
      <w:proofErr w:type="spellStart"/>
      <w:r w:rsidR="007E0493" w:rsidRPr="007E0493">
        <w:rPr>
          <w:rFonts w:ascii="Times New Roman" w:hAnsi="Times New Roman" w:cs="Times New Roman"/>
          <w:lang w:val="en-US"/>
        </w:rPr>
        <w:t>yandex</w:t>
      </w:r>
      <w:proofErr w:type="spellEnd"/>
      <w:r w:rsidR="007E0493" w:rsidRPr="007E0493">
        <w:rPr>
          <w:rFonts w:ascii="Times New Roman" w:hAnsi="Times New Roman" w:cs="Times New Roman"/>
        </w:rPr>
        <w:t>.</w:t>
      </w:r>
      <w:proofErr w:type="spellStart"/>
      <w:r w:rsidR="007E0493" w:rsidRPr="007E0493">
        <w:rPr>
          <w:rFonts w:ascii="Times New Roman" w:hAnsi="Times New Roman" w:cs="Times New Roman"/>
          <w:lang w:val="en-US"/>
        </w:rPr>
        <w:t>ru</w:t>
      </w:r>
      <w:proofErr w:type="spellEnd"/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AA5201" w:rsidRPr="00AA5201" w:rsidRDefault="00AA5201" w:rsidP="00AA5201">
      <w:pPr>
        <w:jc w:val="both"/>
        <w:rPr>
          <w:rFonts w:ascii="Times New Roman" w:hAnsi="Times New Roman" w:cs="Times New Roman"/>
        </w:rPr>
      </w:pPr>
    </w:p>
    <w:p w:rsidR="000B5E6C" w:rsidRPr="00AA5201" w:rsidRDefault="00080979" w:rsidP="00AA5201">
      <w:pPr>
        <w:jc w:val="both"/>
        <w:rPr>
          <w:rFonts w:ascii="Times New Roman" w:hAnsi="Times New Roman" w:cs="Times New Roman"/>
        </w:rPr>
      </w:pPr>
    </w:p>
    <w:sectPr w:rsidR="000B5E6C" w:rsidRPr="00AA5201" w:rsidSect="00B63BA4">
      <w:pgSz w:w="11906" w:h="16838"/>
      <w:pgMar w:top="340" w:right="340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1"/>
    <w:rsid w:val="00025CA8"/>
    <w:rsid w:val="0006696B"/>
    <w:rsid w:val="00080979"/>
    <w:rsid w:val="00133B45"/>
    <w:rsid w:val="00712FAB"/>
    <w:rsid w:val="00784408"/>
    <w:rsid w:val="0079386D"/>
    <w:rsid w:val="007E0493"/>
    <w:rsid w:val="00844A5D"/>
    <w:rsid w:val="00AA5201"/>
    <w:rsid w:val="00B63BA4"/>
    <w:rsid w:val="00C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58FE"/>
  <w14:defaultImageDpi w14:val="32767"/>
  <w15:chartTrackingRefBased/>
  <w15:docId w15:val="{BB1D3E73-AF18-A54C-A7ED-89653D0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79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verquee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гацалов</dc:creator>
  <cp:keywords/>
  <dc:description/>
  <cp:lastModifiedBy>руслан гацалов</cp:lastModifiedBy>
  <cp:revision>5</cp:revision>
  <dcterms:created xsi:type="dcterms:W3CDTF">2022-02-15T09:24:00Z</dcterms:created>
  <dcterms:modified xsi:type="dcterms:W3CDTF">2023-05-10T06:55:00Z</dcterms:modified>
</cp:coreProperties>
</file>